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_GB2312" w:hAnsi="仿宋" w:eastAsia="仿宋_GB2312" w:cs="Helvetica"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附件2：文学与教育学院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2023届</w:t>
      </w:r>
      <w:r>
        <w:rPr>
          <w:rFonts w:hint="eastAsia" w:ascii="仿宋" w:hAnsi="仿宋" w:eastAsia="仿宋" w:cs="仿宋"/>
          <w:sz w:val="32"/>
          <w:szCs w:val="32"/>
        </w:rPr>
        <w:t>毕业论文线上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答辩评分表</w:t>
      </w:r>
    </w:p>
    <w:bookmarkEnd w:id="0"/>
    <w:tbl>
      <w:tblPr>
        <w:tblStyle w:val="2"/>
        <w:tblpPr w:leftFromText="180" w:rightFromText="180" w:vertAnchor="text" w:horzAnchor="page" w:tblpX="1573" w:tblpY="447"/>
        <w:tblOverlap w:val="never"/>
        <w:tblW w:w="96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943"/>
        <w:gridCol w:w="721"/>
        <w:gridCol w:w="1465"/>
        <w:gridCol w:w="842"/>
        <w:gridCol w:w="822"/>
        <w:gridCol w:w="821"/>
        <w:gridCol w:w="850"/>
        <w:gridCol w:w="904"/>
        <w:gridCol w:w="15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6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hd w:val="clear" w:color="auto" w:fill="FFFFFF"/>
              <w:spacing w:after="0" w:line="360" w:lineRule="auto"/>
              <w:ind w:firstLine="560" w:firstLineChars="200"/>
              <w:jc w:val="center"/>
              <w:rPr>
                <w:rFonts w:hint="eastAsia" w:ascii="仿宋_GB2312" w:hAnsi="仿宋" w:eastAsia="仿宋_GB2312" w:cs="Helvetic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Helvetica"/>
                <w:b w:val="0"/>
                <w:bCs w:val="0"/>
                <w:sz w:val="28"/>
                <w:szCs w:val="28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" w:eastAsia="仿宋_GB2312" w:cs="Helvetica"/>
                <w:b w:val="0"/>
                <w:bCs w:val="0"/>
                <w:sz w:val="28"/>
                <w:szCs w:val="28"/>
                <w:lang w:val="en-US" w:eastAsia="zh-CN"/>
              </w:rPr>
              <w:t>专业2023届毕业论文答辩评分表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6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hd w:val="clear" w:color="auto" w:fill="FFFFFF"/>
              <w:spacing w:after="0" w:line="360" w:lineRule="auto"/>
              <w:ind w:firstLine="560" w:firstLineChars="200"/>
              <w:jc w:val="center"/>
              <w:rPr>
                <w:rFonts w:hint="eastAsia" w:ascii="仿宋_GB2312" w:hAnsi="仿宋" w:eastAsia="仿宋_GB2312" w:cs="Helvetic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Helvetica"/>
                <w:b w:val="0"/>
                <w:bCs w:val="0"/>
                <w:sz w:val="28"/>
                <w:szCs w:val="28"/>
                <w:lang w:val="en-US" w:eastAsia="zh-CN"/>
              </w:rPr>
              <w:t>组别（         ）组长 （   ）成员（                          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  <w:t>学号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  <w:t>答辩题目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  <w:t>评分1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  <w:t>评分2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  <w:t>评分3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  <w:t>评分4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  <w:t>评分5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Helvetica"/>
                <w:sz w:val="21"/>
                <w:szCs w:val="21"/>
                <w:lang w:val="en-US" w:eastAsia="zh-CN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0ZDgzNGFmYzZmZWI5OTU1N2YyMmY2OWZjNmI3YWMifQ=="/>
  </w:docVars>
  <w:rsids>
    <w:rsidRoot w:val="1686105D"/>
    <w:rsid w:val="1686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2023-04-07T05:59:00Z</dcterms:created>
  <dc:creator>醉卧斜阳</dc:creator>
  <cp:lastModifiedBy>醉卧斜阳</cp:lastModifiedBy>
  <dcterms:modified xsi:type="dcterms:W3CDTF">2023-04-07T05:59:38Z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31B72E1DD52246AA9E85C9338BEF4CED_11</vt:lpwstr>
  </property>
</Properties>
</file>